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F34" w:rsidRPr="009E6E14" w:rsidRDefault="0000361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 унитарное предприятие</w:t>
      </w:r>
      <w:r w:rsidR="00B32D2F"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«Водоканал</w:t>
      </w:r>
      <w:r w:rsidR="00B32D2F" w:rsidRPr="009E6E1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Нязепетровского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района</w:t>
      </w:r>
      <w:r w:rsidR="00B32D2F" w:rsidRPr="009E6E14">
        <w:rPr>
          <w:lang w:val="ru-RU"/>
        </w:rPr>
        <w:br/>
      </w:r>
      <w:r w:rsidR="00B32D2F" w:rsidRPr="009E6E1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МУП</w:t>
      </w:r>
      <w:r w:rsidR="00B32D2F"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«Водоканал</w:t>
      </w:r>
      <w:r w:rsidR="00B32D2F" w:rsidRPr="009E6E14">
        <w:rPr>
          <w:rFonts w:hAnsi="Times New Roman" w:cs="Times New Roman"/>
          <w:color w:val="000000"/>
          <w:sz w:val="24"/>
          <w:szCs w:val="24"/>
          <w:lang w:val="ru-RU"/>
        </w:rPr>
        <w:t>»)</w:t>
      </w: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30"/>
        <w:gridCol w:w="1552"/>
      </w:tblGrid>
      <w:tr w:rsidR="00021F34" w:rsidRPr="0000361C" w:rsidTr="009E6E14">
        <w:trPr>
          <w:jc w:val="right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F34" w:rsidRPr="0000361C" w:rsidRDefault="00B32D2F">
            <w:pPr>
              <w:rPr>
                <w:lang w:val="ru-RU"/>
              </w:rPr>
            </w:pPr>
            <w:r w:rsidRPr="000036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00361C">
              <w:rPr>
                <w:lang w:val="ru-RU"/>
              </w:rPr>
              <w:br/>
            </w:r>
            <w:r w:rsidRPr="000036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00361C">
              <w:rPr>
                <w:lang w:val="ru-RU"/>
              </w:rPr>
              <w:br/>
            </w:r>
            <w:r w:rsidR="000036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МУП</w:t>
            </w:r>
            <w:r w:rsidRPr="000036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036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«Водоканал</w:t>
            </w:r>
            <w:r w:rsidRPr="000036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021F34" w:rsidRPr="0000361C" w:rsidTr="009E6E14">
        <w:trPr>
          <w:jc w:val="right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F34" w:rsidRPr="0000361C" w:rsidRDefault="00021F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F34" w:rsidRPr="0000361C" w:rsidRDefault="0000361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Н.Е. Морозо</w:t>
            </w:r>
            <w:r w:rsidR="00B32D2F" w:rsidRPr="000036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</w:p>
        </w:tc>
      </w:tr>
      <w:tr w:rsidR="00021F34" w:rsidRPr="0000361C" w:rsidTr="009E6E14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F34" w:rsidRPr="0000361C" w:rsidRDefault="0000361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19.12</w:t>
            </w:r>
            <w:r w:rsidR="00B32D2F" w:rsidRPr="000036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F34" w:rsidRPr="0000361C" w:rsidRDefault="00021F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21F34" w:rsidRPr="0000361C" w:rsidRDefault="00B32D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ПОЛИТИКА ЗАЩИТЫ И ОБРАБОТКИ ПЕРСОНАЛЬНЫХ ДАННЫХ</w:t>
      </w:r>
      <w:r w:rsidRPr="009E6E14">
        <w:rPr>
          <w:lang w:val="ru-RU"/>
        </w:rPr>
        <w:br/>
      </w:r>
      <w:r w:rsidR="0000361C">
        <w:rPr>
          <w:rFonts w:hAnsi="Times New Roman" w:cs="Times New Roman"/>
          <w:color w:val="000000"/>
          <w:sz w:val="24"/>
          <w:szCs w:val="24"/>
          <w:lang w:val="ru-RU"/>
        </w:rPr>
        <w:t>Муниципального унитарного предприятия</w:t>
      </w: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0361C">
        <w:rPr>
          <w:rFonts w:hAnsi="Times New Roman" w:cs="Times New Roman"/>
          <w:color w:val="000000"/>
          <w:sz w:val="24"/>
          <w:szCs w:val="24"/>
          <w:lang w:val="ru-RU"/>
        </w:rPr>
        <w:t>«Водоканал</w:t>
      </w:r>
      <w:r w:rsidRPr="0000361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003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0361C">
        <w:rPr>
          <w:rFonts w:hAnsi="Times New Roman" w:cs="Times New Roman"/>
          <w:color w:val="000000"/>
          <w:sz w:val="24"/>
          <w:szCs w:val="24"/>
          <w:lang w:val="ru-RU"/>
        </w:rPr>
        <w:t>Нязепетровского</w:t>
      </w:r>
      <w:proofErr w:type="spellEnd"/>
      <w:r w:rsidR="0000361C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района</w:t>
      </w:r>
      <w:r w:rsidRPr="0000361C">
        <w:rPr>
          <w:lang w:val="ru-RU"/>
        </w:rPr>
        <w:br/>
      </w:r>
      <w:r w:rsidR="0000361C">
        <w:rPr>
          <w:rFonts w:hAnsi="Times New Roman" w:cs="Times New Roman"/>
          <w:color w:val="000000"/>
          <w:sz w:val="24"/>
          <w:szCs w:val="24"/>
          <w:lang w:val="ru-RU"/>
        </w:rPr>
        <w:t>(МУП</w:t>
      </w:r>
      <w:r w:rsidRPr="00003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0361C">
        <w:rPr>
          <w:rFonts w:hAnsi="Times New Roman" w:cs="Times New Roman"/>
          <w:color w:val="000000"/>
          <w:sz w:val="24"/>
          <w:szCs w:val="24"/>
          <w:lang w:val="ru-RU"/>
        </w:rPr>
        <w:t>«Водоканал</w:t>
      </w:r>
      <w:r w:rsidRPr="0000361C">
        <w:rPr>
          <w:rFonts w:hAnsi="Times New Roman" w:cs="Times New Roman"/>
          <w:color w:val="000000"/>
          <w:sz w:val="24"/>
          <w:szCs w:val="24"/>
          <w:lang w:val="ru-RU"/>
        </w:rPr>
        <w:t>»)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52"/>
        <w:gridCol w:w="7625"/>
      </w:tblGrid>
      <w:tr w:rsidR="00021F34" w:rsidRPr="0000361C" w:rsidTr="009E6E1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F34" w:rsidRPr="0000361C" w:rsidRDefault="0000361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Нязепетровск</w:t>
            </w:r>
          </w:p>
        </w:tc>
        <w:tc>
          <w:tcPr>
            <w:tcW w:w="82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F34" w:rsidRPr="0000361C" w:rsidRDefault="0000361C" w:rsidP="0000361C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19.12</w:t>
            </w:r>
            <w:r w:rsidR="00B32D2F" w:rsidRPr="000036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</w:p>
        </w:tc>
      </w:tr>
    </w:tbl>
    <w:p w:rsidR="00021F34" w:rsidRPr="0000361C" w:rsidRDefault="00B32D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03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Настоящая Политика </w:t>
      </w:r>
      <w:r w:rsidR="0000361C">
        <w:rPr>
          <w:rFonts w:hAnsi="Times New Roman" w:cs="Times New Roman"/>
          <w:color w:val="000000"/>
          <w:sz w:val="24"/>
          <w:szCs w:val="24"/>
          <w:lang w:val="ru-RU"/>
        </w:rPr>
        <w:t>Муниципального унитарного предприятия</w:t>
      </w: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0361C">
        <w:rPr>
          <w:rFonts w:hAnsi="Times New Roman" w:cs="Times New Roman"/>
          <w:color w:val="000000"/>
          <w:sz w:val="24"/>
          <w:szCs w:val="24"/>
          <w:lang w:val="ru-RU"/>
        </w:rPr>
        <w:t>«Водоканал</w:t>
      </w: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proofErr w:type="spellStart"/>
      <w:r w:rsidR="0000361C">
        <w:rPr>
          <w:rFonts w:hAnsi="Times New Roman" w:cs="Times New Roman"/>
          <w:color w:val="000000"/>
          <w:sz w:val="24"/>
          <w:szCs w:val="24"/>
          <w:lang w:val="ru-RU"/>
        </w:rPr>
        <w:t>Нязепетровского</w:t>
      </w:r>
      <w:proofErr w:type="spellEnd"/>
      <w:r w:rsidR="0000361C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района </w:t>
      </w: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в отношении обработки персональных данных (далее - Политика) разработана во исполнение требований п. 2 ч. 1 ст. 18.1 Федерального закона от 27.07.2006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152-ФЗ «О персональных данных»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(далее – Закон о персональных данных) в целях обеспечения защиты прав и свобод человека и гражданина при обработке его персональных данных, в том числе защиты прав на</w:t>
      </w:r>
      <w:proofErr w:type="gramEnd"/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неприкосновенность частной</w:t>
      </w:r>
      <w:proofErr w:type="gramEnd"/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proofErr w:type="gramEnd"/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proofErr w:type="gramEnd"/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семейную</w:t>
      </w:r>
      <w:proofErr w:type="gramEnd"/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 тайну.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Политика действует в отношении всех персональных данных, которые обрабатывает </w:t>
      </w:r>
      <w:r w:rsidR="0000361C">
        <w:rPr>
          <w:rFonts w:hAnsi="Times New Roman" w:cs="Times New Roman"/>
          <w:color w:val="000000"/>
          <w:sz w:val="24"/>
          <w:szCs w:val="24"/>
          <w:lang w:val="ru-RU"/>
        </w:rPr>
        <w:t>Муниципальное унитарное предприятие</w:t>
      </w: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0361C">
        <w:rPr>
          <w:rFonts w:hAnsi="Times New Roman" w:cs="Times New Roman"/>
          <w:color w:val="000000"/>
          <w:sz w:val="24"/>
          <w:szCs w:val="24"/>
          <w:lang w:val="ru-RU"/>
        </w:rPr>
        <w:t>«Водоканал</w:t>
      </w: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003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0361C">
        <w:rPr>
          <w:rFonts w:hAnsi="Times New Roman" w:cs="Times New Roman"/>
          <w:color w:val="000000"/>
          <w:sz w:val="24"/>
          <w:szCs w:val="24"/>
          <w:lang w:val="ru-RU"/>
        </w:rPr>
        <w:t>Нязепетровсого</w:t>
      </w:r>
      <w:proofErr w:type="spellEnd"/>
      <w:r w:rsidR="0000361C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района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- Оператор, </w:t>
      </w:r>
      <w:r w:rsidR="0000361C">
        <w:rPr>
          <w:rFonts w:hAnsi="Times New Roman" w:cs="Times New Roman"/>
          <w:color w:val="000000"/>
          <w:sz w:val="24"/>
          <w:szCs w:val="24"/>
          <w:lang w:val="ru-RU"/>
        </w:rPr>
        <w:t>МУП</w:t>
      </w: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0361C">
        <w:rPr>
          <w:rFonts w:hAnsi="Times New Roman" w:cs="Times New Roman"/>
          <w:color w:val="000000"/>
          <w:sz w:val="24"/>
          <w:szCs w:val="24"/>
          <w:lang w:val="ru-RU"/>
        </w:rPr>
        <w:t>«Водоканал</w:t>
      </w: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»).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1.3. Политика распространяется на отношения в области обработки персональных данных, возникшие у Оператора как до, так и после утверждения настоящей Политики.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1.4. Во исполнение требований </w:t>
      </w:r>
      <w:proofErr w:type="gramStart"/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proofErr w:type="gramEnd"/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. 2 ст. 18.1 Закона о персональных данных настоящая Политика публикуется в свободном доступе в информационно-телекоммуникационной сети Интернет на сайте Оператора.</w:t>
      </w:r>
    </w:p>
    <w:p w:rsidR="00021F34" w:rsidRPr="009E6E14" w:rsidRDefault="00B32D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Термины и принятые сокращения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Персональные данные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(ПД)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Персональные данные, разрешенные субъектом персональных данных для распространения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это персональные данные, доступ неограниченного круга лиц к которым предоставлен субъектом персональных данных путем дачи согласия на </w:t>
      </w: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обработку персональных данных, разрешенных субъектом персональных данных для распространения.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Оператор персональных данных </w:t>
      </w: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(оператор)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021F34" w:rsidRDefault="00B32D2F" w:rsidP="003E2FC8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9E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Обработка персональных данных</w:t>
      </w: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 –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Обработка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включает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себя в том числе:</w:t>
      </w:r>
    </w:p>
    <w:p w:rsidR="00021F34" w:rsidRDefault="00B32D2F" w:rsidP="009E6E1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сбор;</w:t>
      </w:r>
    </w:p>
    <w:p w:rsidR="00021F34" w:rsidRDefault="00B32D2F" w:rsidP="009E6E1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запись;</w:t>
      </w:r>
    </w:p>
    <w:p w:rsidR="00021F34" w:rsidRDefault="00B32D2F" w:rsidP="009E6E1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систематизацию;</w:t>
      </w:r>
    </w:p>
    <w:p w:rsidR="00021F34" w:rsidRDefault="00B32D2F" w:rsidP="009E6E1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накопление;</w:t>
      </w:r>
    </w:p>
    <w:p w:rsidR="00021F34" w:rsidRDefault="00B32D2F" w:rsidP="009E6E1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хранение;</w:t>
      </w:r>
    </w:p>
    <w:p w:rsidR="00021F34" w:rsidRDefault="00B32D2F" w:rsidP="009E6E1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уточнение (обновление, изменение);</w:t>
      </w:r>
    </w:p>
    <w:p w:rsidR="00021F34" w:rsidRDefault="00B32D2F" w:rsidP="009E6E1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извлечение;</w:t>
      </w:r>
    </w:p>
    <w:p w:rsidR="00021F34" w:rsidRDefault="00B32D2F" w:rsidP="009E6E1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использование;</w:t>
      </w:r>
    </w:p>
    <w:p w:rsidR="00021F34" w:rsidRDefault="00B32D2F" w:rsidP="009E6E1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передачу (предоставление, доступ);</w:t>
      </w:r>
    </w:p>
    <w:p w:rsidR="00021F34" w:rsidRDefault="00B32D2F" w:rsidP="009E6E1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распространение;</w:t>
      </w:r>
    </w:p>
    <w:p w:rsidR="00021F34" w:rsidRDefault="00B32D2F" w:rsidP="009E6E1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обезличивание;</w:t>
      </w:r>
    </w:p>
    <w:p w:rsidR="00021F34" w:rsidRDefault="00B32D2F" w:rsidP="009E6E1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блокирование;</w:t>
      </w:r>
    </w:p>
    <w:p w:rsidR="00021F34" w:rsidRDefault="00B32D2F" w:rsidP="009E6E1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удаление;</w:t>
      </w:r>
    </w:p>
    <w:p w:rsidR="00021F34" w:rsidRDefault="00B32D2F" w:rsidP="009E6E14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уничтожение.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Автоматизированная обработка персональных данных</w:t>
      </w: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 – обработка персональных данных с помощью средств вычислительной техники.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Предоставление персональных данных</w:t>
      </w: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 – действия, направленные на раскрытие персональных данных определенному лицу или определенному кругу лиц.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Распространение персональных данных</w:t>
      </w: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действия, направленные на раскрытие персональных данных неопределенному кругу лиц.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Блокирование персональных данных</w:t>
      </w: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Уничтожение персональных данных</w:t>
      </w: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Обезличивание персональных данных</w:t>
      </w: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 – действия, в результате которых становится</w:t>
      </w:r>
      <w:r w:rsidRPr="009E6E14">
        <w:rPr>
          <w:lang w:val="ru-RU"/>
        </w:rPr>
        <w:br/>
      </w: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Информационная система персональных данных</w:t>
      </w: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 – совокупность содержащихся в базах данных персональных данных и обеспечивающих их обработку, информационных технологий и технических средств.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Трансграничная передача персональных данных</w:t>
      </w: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Защита персональных данных</w:t>
      </w: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 – деятельность, направленная на предотвращение утечки защищаемых персональных данных, несанкционированных и непреднамеренных воздействий на защищаемые персональные данные.</w:t>
      </w:r>
    </w:p>
    <w:p w:rsidR="00021F34" w:rsidRPr="009E6E14" w:rsidRDefault="00B32D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и условия обработки и хранение персональных данных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3.1. Обработка персональных данных осуществляется Оператором в соответствии с требованиями законодательства Российской Федерации.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3.2. Обработка персональных данных осуществляется с согласия субъектов персональных данных на обработку их персональных данных, а также без такового в случаях, предусмотренных законодательством Российской Федерации.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3.3. 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его персональных данных.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3.4. Согласие на обработку персональных данных, разрешенных субъектом персональных данных для распространения, может быть предоставлено оператору:</w:t>
      </w:r>
    </w:p>
    <w:p w:rsidR="00021F34" w:rsidRDefault="00B32D2F" w:rsidP="009E6E1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непосредственно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21F34" w:rsidRPr="009E6E14" w:rsidRDefault="00B32D2F" w:rsidP="009E6E14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с использованием информационной системы уполномоченного органа по защите прав субъектов персональных данных.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3.5. Оператор осуществляет как автоматизированную, так и неавтоматизированную обработку персональных данных.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3.6. К обработке персональных данных допускаются работники Оператора, в должностные обязанности которых входит обработка персональных данных.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3.7. Обработка персональных данных осуществляется путем:</w:t>
      </w:r>
    </w:p>
    <w:p w:rsidR="00021F34" w:rsidRPr="009E6E14" w:rsidRDefault="00B32D2F" w:rsidP="009E6E1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получения персональных данных в устной и письменной форме непосредственно с согласия субъекта персональных данных на обработку или распространение его персональных данных;</w:t>
      </w:r>
    </w:p>
    <w:p w:rsidR="00021F34" w:rsidRPr="009E6E14" w:rsidRDefault="00B32D2F" w:rsidP="009E6E1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внесения персональных данных в журналы, реестры и информационные системы Оператора;</w:t>
      </w:r>
    </w:p>
    <w:p w:rsidR="00021F34" w:rsidRPr="009E6E14" w:rsidRDefault="00B32D2F" w:rsidP="009E6E14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использования иных способов обработки персональных данных.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3.8. Не допускается раскрытие третьим лицам и распространение персональных данных без согласия субъекта персональных данных, если иное не предусмотрено федеральным законом.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3.9. Передача персональных данных органам дознания и следствия, в Федеральную налоговую службу, Пенсионный фонд, Фонд социального страхования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3.10. Оператор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действий, в том числе:</w:t>
      </w:r>
    </w:p>
    <w:p w:rsidR="00021F34" w:rsidRPr="009E6E14" w:rsidRDefault="00B32D2F" w:rsidP="009E6E1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определяет угрозы безопасности персональных данных при их обработке;</w:t>
      </w:r>
    </w:p>
    <w:p w:rsidR="00021F34" w:rsidRPr="009E6E14" w:rsidRDefault="00B32D2F" w:rsidP="009E6E1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принимает локальные нормативные акты и иные документы, регулирующие отношения в сфере обработки и защиты персональных данных;</w:t>
      </w:r>
    </w:p>
    <w:p w:rsidR="00021F34" w:rsidRPr="009E6E14" w:rsidRDefault="00B32D2F" w:rsidP="009E6E1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назначает лиц, ответственных за обеспечение безопасности персональных данных в структурных подразделениях и информационных системах Оператора;</w:t>
      </w:r>
    </w:p>
    <w:p w:rsidR="00021F34" w:rsidRPr="009E6E14" w:rsidRDefault="00B32D2F" w:rsidP="009E6E1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создает необходимые условия для работы с персональными данными;</w:t>
      </w:r>
    </w:p>
    <w:p w:rsidR="00021F34" w:rsidRPr="009E6E14" w:rsidRDefault="00B32D2F" w:rsidP="009E6E1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организует учет документов, содержащих персональные данные;</w:t>
      </w:r>
    </w:p>
    <w:p w:rsidR="00021F34" w:rsidRPr="009E6E14" w:rsidRDefault="00B32D2F" w:rsidP="009E6E1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организует работу с информационными системами, в которых обрабатываются персональные данные;</w:t>
      </w:r>
    </w:p>
    <w:p w:rsidR="00021F34" w:rsidRPr="009E6E14" w:rsidRDefault="00B32D2F" w:rsidP="009E6E1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хранит персональные данные в условиях, при которых обеспечивается их сохранность и исключается неправомерный доступ к ним;</w:t>
      </w:r>
    </w:p>
    <w:p w:rsidR="00021F34" w:rsidRPr="009E6E14" w:rsidRDefault="00B32D2F" w:rsidP="009E6E14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организует обучение работников Оператора, осуществляющих обработку персональных данных.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3.11.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 или соглашением.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3.12. При сборе персональных данных, в том числе посредством информационно телекоммуникационной сети интернет, Оператор обеспечивает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указанных в Законе о персональных данных.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3.13. Цели обработки персональных данных: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3.13.1. Обработке подлежат только персональные данные, которые отвечают целям их обработки.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3.13.2. Обработка Оператором персональных данных осуществляется в следующих целях:</w:t>
      </w:r>
    </w:p>
    <w:p w:rsidR="00021F34" w:rsidRPr="009E6E14" w:rsidRDefault="00B32D2F" w:rsidP="009E6E1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обеспечение соблюдения Конституции, федеральных законов и иных нормативных правовых актов Российской Федерации;</w:t>
      </w:r>
    </w:p>
    <w:p w:rsidR="00021F34" w:rsidRPr="009E6E14" w:rsidRDefault="00B32D2F" w:rsidP="009E6E1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осуществление своей деятельности в соответствии с уставом </w:t>
      </w:r>
      <w:r w:rsidR="0000361C">
        <w:rPr>
          <w:rFonts w:hAnsi="Times New Roman" w:cs="Times New Roman"/>
          <w:color w:val="000000"/>
          <w:sz w:val="24"/>
          <w:szCs w:val="24"/>
          <w:lang w:val="ru-RU"/>
        </w:rPr>
        <w:t>МУП</w:t>
      </w: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0361C">
        <w:rPr>
          <w:rFonts w:hAnsi="Times New Roman" w:cs="Times New Roman"/>
          <w:color w:val="000000"/>
          <w:sz w:val="24"/>
          <w:szCs w:val="24"/>
          <w:lang w:val="ru-RU"/>
        </w:rPr>
        <w:t>«Водоканал</w:t>
      </w: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021F34" w:rsidRDefault="00B32D2F" w:rsidP="009E6E1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кадрового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делопроизводства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21F34" w:rsidRPr="009E6E14" w:rsidRDefault="00B32D2F" w:rsidP="009E6E1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содействие работникам в трудоустройстве, получении образования и продвижении по службе, обеспечение личной безопасности работников, контроль количества и качества выполняемой работы, обеспечение сохранности имущества;</w:t>
      </w:r>
    </w:p>
    <w:p w:rsidR="00021F34" w:rsidRPr="009E6E14" w:rsidRDefault="00B32D2F" w:rsidP="009E6E1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привлечение и отбор кандидатов на работу у Оператора;</w:t>
      </w:r>
    </w:p>
    <w:p w:rsidR="00021F34" w:rsidRPr="009E6E14" w:rsidRDefault="00B32D2F" w:rsidP="009E6E1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организация постановки на индивидуальный (персонифицированный) учет работников в системе обязательного пенсионного страхования;</w:t>
      </w:r>
    </w:p>
    <w:p w:rsidR="00021F34" w:rsidRPr="009E6E14" w:rsidRDefault="00B32D2F" w:rsidP="009E6E1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заполнение и передача в органы исполнительной власти и иные уполномоченные организации требуемых форм отчетности;</w:t>
      </w:r>
    </w:p>
    <w:p w:rsidR="00021F34" w:rsidRDefault="00B32D2F" w:rsidP="009E6E1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гражданско-правовых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21F34" w:rsidRDefault="00B32D2F" w:rsidP="009E6E1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ведение бухгалтерского учета;</w:t>
      </w:r>
    </w:p>
    <w:p w:rsidR="00021F34" w:rsidRDefault="00B32D2F" w:rsidP="009E6E14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осуществление пропускного режима.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3.14.3.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3.15. Категории субъектов персональных данных.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Обрабатываются ПД следующих субъектов ПД:</w:t>
      </w:r>
    </w:p>
    <w:p w:rsidR="00021F34" w:rsidRPr="009E6E14" w:rsidRDefault="00B32D2F" w:rsidP="009E6E14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физические лица, состоящие с </w:t>
      </w:r>
      <w:r w:rsidR="0000361C">
        <w:rPr>
          <w:rFonts w:hAnsi="Times New Roman" w:cs="Times New Roman"/>
          <w:color w:val="000000"/>
          <w:sz w:val="24"/>
          <w:szCs w:val="24"/>
          <w:lang w:val="ru-RU"/>
        </w:rPr>
        <w:t>МУП «Водоканал»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в трудовых отношениях;</w:t>
      </w:r>
    </w:p>
    <w:p w:rsidR="00021F34" w:rsidRPr="009E6E14" w:rsidRDefault="00B32D2F" w:rsidP="009E6E14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физические лица, уволившиеся из </w:t>
      </w:r>
      <w:r w:rsidR="0000361C">
        <w:rPr>
          <w:rFonts w:hAnsi="Times New Roman" w:cs="Times New Roman"/>
          <w:color w:val="000000"/>
          <w:sz w:val="24"/>
          <w:szCs w:val="24"/>
          <w:lang w:val="ru-RU"/>
        </w:rPr>
        <w:t>МУП «Водоканал»</w:t>
      </w: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1F34" w:rsidRPr="009E6E14" w:rsidRDefault="00B32D2F" w:rsidP="009E6E14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физические лица, являющиеся кандидатами на работу;</w:t>
      </w:r>
    </w:p>
    <w:p w:rsidR="00021F34" w:rsidRPr="009E6E14" w:rsidRDefault="00B32D2F" w:rsidP="009E6E14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физические лица, состоящие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0361C">
        <w:rPr>
          <w:rFonts w:hAnsi="Times New Roman" w:cs="Times New Roman"/>
          <w:color w:val="000000"/>
          <w:sz w:val="24"/>
          <w:szCs w:val="24"/>
          <w:lang w:val="ru-RU"/>
        </w:rPr>
        <w:t>МУП «Водоканал»</w:t>
      </w: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 в гражданско-правовых отношениях.</w:t>
      </w:r>
    </w:p>
    <w:p w:rsidR="00021F3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 ПД, обрабатываемые Оператором:</w:t>
      </w:r>
    </w:p>
    <w:p w:rsidR="00021F34" w:rsidRPr="009E6E14" w:rsidRDefault="00B32D2F" w:rsidP="009E6E14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данные, полученные при осуществлении трудовых отношений;</w:t>
      </w:r>
    </w:p>
    <w:p w:rsidR="00021F34" w:rsidRPr="009E6E14" w:rsidRDefault="00B32D2F" w:rsidP="009E6E14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данные, полученные для осуществления отбора кандидатов на работу;</w:t>
      </w:r>
    </w:p>
    <w:p w:rsidR="00021F34" w:rsidRPr="009E6E14" w:rsidRDefault="00B32D2F" w:rsidP="009E6E14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данные, полученные при осуществлении гражданско-правовых отношений.</w:t>
      </w:r>
    </w:p>
    <w:p w:rsidR="00021F34" w:rsidRPr="009E6E14" w:rsidRDefault="00B32D2F" w:rsidP="003E2FC8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3.17. Хранение ПД.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3.17.1. ПД субъектов могут быть получены, проходить дальнейшую обработку и передаваться на </w:t>
      </w:r>
      <w:proofErr w:type="gramStart"/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proofErr w:type="gramEnd"/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 как на бумажных носителях, так и в электронном виде.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3.17.2. ПД, </w:t>
      </w:r>
      <w:proofErr w:type="gramStart"/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зафиксированные</w:t>
      </w:r>
      <w:proofErr w:type="gramEnd"/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 на бумажных носителях, хранятся в запираемых шкафах либо в запираемых помещениях с ограниченным правом доступа.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3.17.3. ПД субъектов, обрабатываемые с использованием средств автоматизации в разных целях, хранятся в разных папках.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3.17.4. Не допускается хранение и размещение документов, содержащих ПД, в открытых электронных каталогах (</w:t>
      </w:r>
      <w:proofErr w:type="spellStart"/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файлообменниках</w:t>
      </w:r>
      <w:proofErr w:type="spellEnd"/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) в ИСПД.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3.17.5. Хранение ПД в форме, позволяющей определить субъекта ПД, осуществляется не дольше, чем этого требуют цели их обработки, и они подлежат уничтожению по достижении целей обработки или в случае утраты необходимости в их достижении.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3.17. Уничтожение ПД.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3.17.1. Уничтожение документов (носителей), содержащих ПД, производится путем сожжения, дробления (измельчения), химического разложения, превращения в бесформенную массу или порошок. Для уничтожения бумажных документов допускается применение шредера.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3.17.2. ПД на электронных носителях уничтожаются путем стирания или форматирования носителя.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3.17.3. Факт уничтожения ПД подтверждается документально актом об уничтожении носителей.</w:t>
      </w:r>
    </w:p>
    <w:p w:rsidR="00021F34" w:rsidRPr="009E6E14" w:rsidRDefault="00B32D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Защита персональных данных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4.1. В соответствии с требованиями нормативных документов Оператором создана система защиты персональных данных (СЗПД), состоящая из подсистем правовой, организационной и технической защиты.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4.2. Подсистема правовой защиты представляет собой комплекс правовых, организационно-распорядительных и нормативных документов, обеспечивающих создание, функционирование и совершенствование СЗПД.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4.3. Подсистема организационной защиты включает в себя организацию структуры управления СЗПД, разрешительной системы, защиты информации при работе с сотрудниками, партнерами и сторонними лицами.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4.4. Подсистема технической защиты включает в себя комплекс технических, программных, программно-аппаратных средств, обеспечивающих защиту ПД.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4.4. Основными мерами защиты ПД, используемыми Оператором, являются: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4.5.1. Назначение лица, ответственного за обработку ПД, которое осуществляет организацию обработки ПД, обучение и инструктаж, внутренний </w:t>
      </w:r>
      <w:proofErr w:type="gramStart"/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 соблюдением учреждением и его работниками требований к защите ПД.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4.5.2. Определение актуальных угроз безопасности ПД при их обработке в ИСПД и разработка мер и мероприятий по защите ПД.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4.5.3. Разработка политики в отношении обработки персональных данных.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4.5.4. Установление правил доступа к ПД, </w:t>
      </w:r>
      <w:proofErr w:type="gramStart"/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обрабатываемым</w:t>
      </w:r>
      <w:proofErr w:type="gramEnd"/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 в ИСПД, а также обеспечение регистрации и учета всех действий, совершаемых с ПД в ИСПД.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4.5.5. Установление индивидуальных паролей доступа сотрудников в информационную систему в соответствии с их производственными обязанностями.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4.5.6. Применение прошедших в установленном порядке процедуру оценки соответствия средств защиты информации.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4.5.7. Сертифицированное антивирусное программное обеспечение с регулярно обновляемыми базами.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4.5.8. Соблюдение условий, обеспечивающих сохранность ПД и исключающих</w:t>
      </w:r>
      <w:r w:rsidRPr="009E6E14">
        <w:rPr>
          <w:lang w:val="ru-RU"/>
        </w:rPr>
        <w:br/>
      </w: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несанкционированный к ним доступ.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4.5.9. Обнаружение фактов несанкционированного доступа к персональным данным и принятие мер.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4.5.10. Восстановление ПД, </w:t>
      </w:r>
      <w:proofErr w:type="gramStart"/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модифицированных</w:t>
      </w:r>
      <w:proofErr w:type="gramEnd"/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уничтоженных вследствие</w:t>
      </w:r>
      <w:r w:rsidRPr="009E6E14">
        <w:rPr>
          <w:lang w:val="ru-RU"/>
        </w:rPr>
        <w:br/>
      </w: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 доступа к ним.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4.5.11. Обучение работников Оператора, непосредственно осуществляющих обработку персональных данных, положениям законодательства РФ о персональных данных, в том числе требованиям к защите персональных данных, документам, определяющим политику Оператора в отношении обработки персональных данных, локальным актам по вопросам обработки персональных данных.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4.5.12. Осуществление внутреннего контроля и аудита.</w:t>
      </w:r>
    </w:p>
    <w:p w:rsidR="00021F34" w:rsidRPr="009E6E14" w:rsidRDefault="00B32D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Основные права субъекта ПД и обязанности Оператора</w:t>
      </w:r>
    </w:p>
    <w:p w:rsidR="00021F34" w:rsidRPr="009E6E14" w:rsidRDefault="00B32D2F" w:rsidP="003E2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5.1. Основные права субъекта ПД.</w:t>
      </w:r>
    </w:p>
    <w:p w:rsidR="00021F34" w:rsidRPr="009E6E14" w:rsidRDefault="00B32D2F" w:rsidP="003E2FC8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Субъект имеет право на доступ к его персональным данным и следующим сведениям:</w:t>
      </w:r>
    </w:p>
    <w:p w:rsidR="00021F34" w:rsidRPr="009E6E14" w:rsidRDefault="00B32D2F" w:rsidP="009E6E14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подтверждение факта обработки ПД Оператором;</w:t>
      </w:r>
    </w:p>
    <w:p w:rsidR="00021F34" w:rsidRPr="009E6E14" w:rsidRDefault="00B32D2F" w:rsidP="009E6E14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правовые основания и цели обработки ПД;</w:t>
      </w:r>
    </w:p>
    <w:p w:rsidR="00021F34" w:rsidRPr="009E6E14" w:rsidRDefault="00B32D2F" w:rsidP="009E6E14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цели и применяемые Оператором способы обработки ПД;</w:t>
      </w:r>
    </w:p>
    <w:p w:rsidR="00021F34" w:rsidRPr="009E6E14" w:rsidRDefault="00B32D2F" w:rsidP="009E6E14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наименование и место нахождения Оператора, сведения о лицах (за исключением работников Оператора), которые имеют доступ к ПД или которым могут быть раскрыты ПД на основании договора с Оператором или на основании федерального закона;</w:t>
      </w:r>
    </w:p>
    <w:p w:rsidR="00021F34" w:rsidRPr="009E6E14" w:rsidRDefault="00B32D2F" w:rsidP="009E6E14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сроки обработки персональных данных, в том числе сроки их хранения;</w:t>
      </w:r>
    </w:p>
    <w:p w:rsidR="00021F34" w:rsidRPr="009E6E14" w:rsidRDefault="00B32D2F" w:rsidP="009E6E14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порядок осуществления субъектом ПД прав, предусмотренных настоящим Федеральным законом;</w:t>
      </w:r>
    </w:p>
    <w:p w:rsidR="00021F34" w:rsidRDefault="00B32D2F" w:rsidP="009E6E14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наименование или фамилия, имя, отчество и адрес лица, осуществляющего обработку ПД по поручению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Оператора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если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обработка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поручена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или будет поручена такому лицу;</w:t>
      </w:r>
    </w:p>
    <w:p w:rsidR="00021F34" w:rsidRPr="009E6E14" w:rsidRDefault="00B32D2F" w:rsidP="009E6E14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обращение к Оператору и направление ему запросов;</w:t>
      </w:r>
    </w:p>
    <w:p w:rsidR="0000361C" w:rsidRPr="0000361C" w:rsidRDefault="00B32D2F" w:rsidP="0000361C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361C">
        <w:rPr>
          <w:rFonts w:hAnsi="Times New Roman" w:cs="Times New Roman"/>
          <w:color w:val="000000"/>
          <w:sz w:val="24"/>
          <w:szCs w:val="24"/>
          <w:lang w:val="ru-RU"/>
        </w:rPr>
        <w:t>обжалование действий или бездействия Оператора.</w:t>
      </w:r>
    </w:p>
    <w:p w:rsidR="00021F34" w:rsidRDefault="00B32D2F" w:rsidP="003E2FC8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Обязанности Оператора.</w:t>
      </w:r>
    </w:p>
    <w:p w:rsidR="00021F34" w:rsidRDefault="003E2FC8" w:rsidP="003E2F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proofErr w:type="spellStart"/>
      <w:r w:rsidR="00B32D2F">
        <w:rPr>
          <w:rFonts w:hAnsi="Times New Roman" w:cs="Times New Roman"/>
          <w:color w:val="000000"/>
          <w:sz w:val="24"/>
          <w:szCs w:val="24"/>
        </w:rPr>
        <w:t>Оператор</w:t>
      </w:r>
      <w:proofErr w:type="spellEnd"/>
      <w:r w:rsidR="00B32D2F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32D2F">
        <w:rPr>
          <w:rFonts w:hAnsi="Times New Roman" w:cs="Times New Roman"/>
          <w:color w:val="000000"/>
          <w:sz w:val="24"/>
          <w:szCs w:val="24"/>
        </w:rPr>
        <w:t>обязан</w:t>
      </w:r>
      <w:proofErr w:type="spellEnd"/>
      <w:r w:rsidR="00B32D2F">
        <w:rPr>
          <w:rFonts w:hAnsi="Times New Roman" w:cs="Times New Roman"/>
          <w:color w:val="000000"/>
          <w:sz w:val="24"/>
          <w:szCs w:val="24"/>
        </w:rPr>
        <w:t>:</w:t>
      </w:r>
    </w:p>
    <w:p w:rsidR="00021F34" w:rsidRPr="009E6E14" w:rsidRDefault="00B32D2F" w:rsidP="009E6E14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при сборе ПД предоставить информацию об обработке ПД;</w:t>
      </w:r>
    </w:p>
    <w:p w:rsidR="00021F34" w:rsidRPr="009E6E14" w:rsidRDefault="00B32D2F" w:rsidP="009E6E14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в случаях если ПД были получены не от субъекта ПД, уведомить субъекта;</w:t>
      </w:r>
    </w:p>
    <w:p w:rsidR="00021F34" w:rsidRPr="009E6E14" w:rsidRDefault="00B32D2F" w:rsidP="009E6E14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при отказе в предоставлении ПД субъекту разъясняются последствия такого отказа;</w:t>
      </w:r>
    </w:p>
    <w:p w:rsidR="00021F34" w:rsidRPr="009E6E14" w:rsidRDefault="00B32D2F" w:rsidP="009E6E14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опубликовать или иным образом обеспечить неограниченный доступ к документу, определяющему его политику в отношении обработки ПД, к сведениям о реализуемых требованиях к защите ПД;</w:t>
      </w:r>
    </w:p>
    <w:p w:rsidR="00021F34" w:rsidRPr="009E6E14" w:rsidRDefault="00B32D2F" w:rsidP="009E6E14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принимать необходимые правовые, организационные и технические меры или обеспечивать их принятие для защиты ПД от неправомерного или случайного доступа к ним, уничтожения, изменения, блокирования, копирования, предоставления, распространения ПД, а также от иных неправомерных действий в отношении ПД;</w:t>
      </w:r>
    </w:p>
    <w:p w:rsidR="00021F34" w:rsidRPr="009E6E14" w:rsidRDefault="00B32D2F" w:rsidP="009E6E14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давать ответы на запросы и обращения субъектов ПД, их представителей и уполномоченного органа по защите прав субъектов ПД.</w:t>
      </w:r>
    </w:p>
    <w:p w:rsidR="00021F34" w:rsidRPr="009E6E14" w:rsidRDefault="00B32D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Актуализация, исправление, удаление и уничтожение персональных данных, ответы на запросы субъектов на доступ к персональным данным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6. Актуализация, исправление, удаление и уничтожение персональных данных, ответы на запросы субъектов на доступ к персональным данным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6.1. 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</w:t>
      </w:r>
      <w:proofErr w:type="gramStart"/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proofErr w:type="gramEnd"/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. 7 ст. 14 Закона о персональных данных,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</w:r>
    </w:p>
    <w:p w:rsidR="00021F34" w:rsidRDefault="00B32D2F" w:rsidP="0000361C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Запрос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содержать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21F34" w:rsidRPr="009E6E14" w:rsidRDefault="00B32D2F" w:rsidP="009E6E14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:rsidR="00021F34" w:rsidRPr="009E6E14" w:rsidRDefault="00B32D2F" w:rsidP="009E6E14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Оператором;</w:t>
      </w:r>
    </w:p>
    <w:p w:rsidR="00021F34" w:rsidRPr="009E6E14" w:rsidRDefault="00B32D2F" w:rsidP="009E6E14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подпись субъекта персональных данных или его представителя.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Если в обращении (запросе)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Право субъекта персональных данных на доступ к его персональным данным может быть ограничено в соответствии с ч. 8 ст. 14 Закона о персональных данных, в том </w:t>
      </w:r>
      <w:proofErr w:type="gramStart"/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proofErr w:type="gramEnd"/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 если доступ субъекта персональных данных к его персональным данным нарушает права и законные интересы третьих лиц.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proofErr w:type="gramStart"/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выявления неточных персональных данных при обращении субъекта персональных данных или его представителя либо по их запросу или по запросу </w:t>
      </w:r>
      <w:proofErr w:type="spellStart"/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Роскомнадзора</w:t>
      </w:r>
      <w:proofErr w:type="spellEnd"/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 Оператор 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  <w:proofErr w:type="gramEnd"/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</w:t>
      </w:r>
      <w:proofErr w:type="spellStart"/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Роскомнадзором</w:t>
      </w:r>
      <w:proofErr w:type="spellEnd"/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6.3. В случае выявления неправомерной обработки персональных данных при обращении (запросе) субъекта персональных данных или его представителя либо </w:t>
      </w:r>
      <w:proofErr w:type="spellStart"/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Роскомнадзора</w:t>
      </w:r>
      <w:proofErr w:type="spellEnd"/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 Оператор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6.4. 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</w:t>
      </w:r>
    </w:p>
    <w:p w:rsidR="00021F34" w:rsidRPr="009E6E14" w:rsidRDefault="00B32D2F" w:rsidP="009E6E14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иное не предусмотрено договором, стороной которого, </w:t>
      </w:r>
      <w:proofErr w:type="spellStart"/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выгодоприобретателем</w:t>
      </w:r>
      <w:proofErr w:type="spellEnd"/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поручителем по которому является субъект персональных данных;</w:t>
      </w:r>
    </w:p>
    <w:p w:rsidR="00021F34" w:rsidRPr="009E6E14" w:rsidRDefault="00B32D2F" w:rsidP="009E6E14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</w:p>
    <w:p w:rsidR="00021F34" w:rsidRPr="009E6E14" w:rsidRDefault="00B32D2F" w:rsidP="009E6E14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иное не предусмотрено другим соглашением между Оператором и субъектом персональных данных.</w:t>
      </w:r>
    </w:p>
    <w:p w:rsidR="00021F34" w:rsidRPr="009E6E14" w:rsidRDefault="00B32D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Заключительные положения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7.1.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Ответственность за нарушение требований законодательства Российской Федерации и нормативных документов </w:t>
      </w:r>
      <w:r w:rsidR="0000361C">
        <w:rPr>
          <w:rFonts w:hAnsi="Times New Roman" w:cs="Times New Roman"/>
          <w:color w:val="000000"/>
          <w:sz w:val="24"/>
          <w:szCs w:val="24"/>
          <w:lang w:val="ru-RU"/>
        </w:rPr>
        <w:t>МУП «Водоканал»</w:t>
      </w: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 в области персональных данных определяется в соответствии с законодательством Российской Федерации.</w:t>
      </w:r>
    </w:p>
    <w:p w:rsidR="00021F34" w:rsidRPr="009E6E14" w:rsidRDefault="00B32D2F" w:rsidP="009E6E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7.2. Настоящая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Политика вступает в силу с момента утверждения и действует бессрочно до принятия новой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Политики.</w:t>
      </w:r>
    </w:p>
    <w:p w:rsidR="003E2FC8" w:rsidRDefault="00B32D2F" w:rsidP="0000361C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 xml:space="preserve">7.3. Все изменения и дополнения к настоящей Политике должны быть утверждены директором </w:t>
      </w:r>
      <w:r w:rsidR="0000361C">
        <w:rPr>
          <w:rFonts w:hAnsi="Times New Roman" w:cs="Times New Roman"/>
          <w:color w:val="000000"/>
          <w:sz w:val="24"/>
          <w:szCs w:val="24"/>
          <w:lang w:val="ru-RU"/>
        </w:rPr>
        <w:t>МУП «Водоканал»</w:t>
      </w:r>
      <w:r w:rsidRPr="009E6E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E2FC8" w:rsidRDefault="003E2FC8" w:rsidP="0000361C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E2FC8" w:rsidRPr="009E6E14" w:rsidRDefault="003E2FC8" w:rsidP="0000361C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94"/>
        <w:gridCol w:w="1984"/>
        <w:gridCol w:w="4253"/>
      </w:tblGrid>
      <w:tr w:rsidR="00021F34" w:rsidTr="009E6E14">
        <w:tc>
          <w:tcPr>
            <w:tcW w:w="31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F34" w:rsidRDefault="00B32D2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F34" w:rsidRDefault="00021F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F34" w:rsidRDefault="0000361C" w:rsidP="009E6E14">
            <w:pPr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Н.Е. Мороз</w:t>
            </w:r>
            <w:proofErr w:type="spellStart"/>
            <w:r w:rsidR="00B32D2F">
              <w:rPr>
                <w:rFonts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</w:p>
        </w:tc>
      </w:tr>
      <w:tr w:rsidR="00021F34" w:rsidTr="009E6E14">
        <w:tc>
          <w:tcPr>
            <w:tcW w:w="31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F34" w:rsidRDefault="0000361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B32D2F">
              <w:rPr>
                <w:rFonts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F34" w:rsidRDefault="00021F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1F34" w:rsidRDefault="00021F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32D2F" w:rsidRDefault="00B32D2F"/>
    <w:sectPr w:rsidR="00B32D2F" w:rsidSect="00021F3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748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119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D001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1066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9359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FC17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9F64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F952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642B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8D18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FA50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9"/>
  </w:num>
  <w:num w:numId="6">
    <w:abstractNumId w:val="8"/>
  </w:num>
  <w:num w:numId="7">
    <w:abstractNumId w:val="6"/>
  </w:num>
  <w:num w:numId="8">
    <w:abstractNumId w:val="5"/>
  </w:num>
  <w:num w:numId="9">
    <w:abstractNumId w:val="10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0361C"/>
    <w:rsid w:val="00021F34"/>
    <w:rsid w:val="002D33B1"/>
    <w:rsid w:val="002D3591"/>
    <w:rsid w:val="00334C1C"/>
    <w:rsid w:val="003514A0"/>
    <w:rsid w:val="003E2FC8"/>
    <w:rsid w:val="004F7E17"/>
    <w:rsid w:val="005A05CE"/>
    <w:rsid w:val="00653AF6"/>
    <w:rsid w:val="007C6EFB"/>
    <w:rsid w:val="009E6E14"/>
    <w:rsid w:val="00B32D2F"/>
    <w:rsid w:val="00B73A5A"/>
    <w:rsid w:val="00E41088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2957</Words>
  <Characters>16861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dc:description>Подготовлено экспертами Актион-МЦФЭР</dc:description>
  <cp:lastModifiedBy>Kadry</cp:lastModifiedBy>
  <cp:revision>3</cp:revision>
  <cp:lastPrinted>2022-12-28T06:12:00Z</cp:lastPrinted>
  <dcterms:created xsi:type="dcterms:W3CDTF">2022-12-27T10:37:00Z</dcterms:created>
  <dcterms:modified xsi:type="dcterms:W3CDTF">2022-12-28T06:13:00Z</dcterms:modified>
</cp:coreProperties>
</file>